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16CA">
      <w:pPr>
        <w:spacing w:before="141"/>
        <w:ind w:left="95"/>
        <w:jc w:val="left"/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-7"/>
          <w:sz w:val="24"/>
          <w:lang w:val="en-US" w:eastAsia="zh-CN"/>
        </w:rPr>
        <w:t>附件2: 设备主要参数及配置要求</w:t>
      </w:r>
    </w:p>
    <w:tbl>
      <w:tblPr>
        <w:tblStyle w:val="5"/>
        <w:tblW w:w="523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585"/>
        <w:gridCol w:w="6682"/>
      </w:tblGrid>
      <w:tr w14:paraId="4B69D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54" w:type="pct"/>
            <w:vAlign w:val="center"/>
          </w:tcPr>
          <w:p w14:paraId="56E947D6">
            <w:pPr>
              <w:spacing w:before="141"/>
              <w:ind w:left="95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7"/>
                <w:sz w:val="24"/>
              </w:rPr>
              <w:t>序号</w:t>
            </w:r>
          </w:p>
        </w:tc>
        <w:tc>
          <w:tcPr>
            <w:tcW w:w="910" w:type="pct"/>
            <w:vAlign w:val="center"/>
          </w:tcPr>
          <w:p w14:paraId="600707B4">
            <w:pPr>
              <w:spacing w:before="81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8"/>
                <w:sz w:val="24"/>
              </w:rPr>
              <w:t>货物名称</w:t>
            </w:r>
          </w:p>
        </w:tc>
        <w:tc>
          <w:tcPr>
            <w:tcW w:w="3835" w:type="pct"/>
            <w:vAlign w:val="center"/>
          </w:tcPr>
          <w:p w14:paraId="17ED0FE7">
            <w:pPr>
              <w:spacing w:before="142"/>
              <w:ind w:left="105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  <w:t>参数及配置要求</w:t>
            </w:r>
          </w:p>
        </w:tc>
      </w:tr>
      <w:tr w14:paraId="1A13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254" w:type="pct"/>
            <w:vAlign w:val="center"/>
          </w:tcPr>
          <w:p w14:paraId="1FC27BE3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0" w:type="pct"/>
            <w:vAlign w:val="center"/>
          </w:tcPr>
          <w:p w14:paraId="041C340F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影像板扫描仪</w:t>
            </w:r>
          </w:p>
        </w:tc>
        <w:tc>
          <w:tcPr>
            <w:tcW w:w="3835" w:type="pct"/>
          </w:tcPr>
          <w:p w14:paraId="28AEB08F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1、分辨率≥8P/mm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理论分辨率≥25LP/mm</w:t>
            </w:r>
          </w:p>
          <w:p w14:paraId="2EB7C5EA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2、影像位深≥12bits/pixel </w:t>
            </w:r>
          </w:p>
          <w:p w14:paraId="5B307C72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3、灰阶≥16bit</w:t>
            </w:r>
          </w:p>
          <w:p w14:paraId="6E230477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4、影像板寿命≥2000次</w:t>
            </w:r>
          </w:p>
          <w:p w14:paraId="43EC24D3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、影像板尺寸、有效成像面积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Size 0≥30X20mm   Size 2≥40x30mm</w:t>
            </w:r>
          </w:p>
          <w:p w14:paraId="46A893B3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、使用年限≥6年</w:t>
            </w:r>
          </w:p>
          <w:p w14:paraId="0B0D1E1A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、自带隐藏式置物盒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可存储各型号的影像板</w:t>
            </w:r>
          </w:p>
          <w:p w14:paraId="11488D16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、自动电磁吸附扫描，智能高速。 </w:t>
            </w:r>
          </w:p>
          <w:p w14:paraId="04D3C93E">
            <w:pPr>
              <w:ind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、配置清单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主机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电源适配器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USB连接线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Size0影像板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Size2影像板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软件U密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Size2保护套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保护板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各1</w:t>
            </w:r>
          </w:p>
        </w:tc>
      </w:tr>
      <w:tr w14:paraId="6539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" w:type="pct"/>
            <w:vAlign w:val="center"/>
          </w:tcPr>
          <w:p w14:paraId="7654CC5D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</w:t>
            </w:r>
          </w:p>
        </w:tc>
        <w:tc>
          <w:tcPr>
            <w:tcW w:w="910" w:type="pct"/>
            <w:vAlign w:val="center"/>
          </w:tcPr>
          <w:p w14:paraId="67920256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牙科X射线机</w:t>
            </w:r>
          </w:p>
        </w:tc>
        <w:tc>
          <w:tcPr>
            <w:tcW w:w="3835" w:type="pct"/>
          </w:tcPr>
          <w:p w14:paraId="2D15F995">
            <w:pPr>
              <w:pStyle w:val="6"/>
              <w:ind w:left="42" w:leftChars="20" w:right="42" w:rightChars="20" w:firstLine="48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、最大功率：≤1100VA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射线焦点≦0.4mm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</w:p>
          <w:p w14:paraId="3F14910F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、球管电压≧65KV ±10%</w:t>
            </w:r>
          </w:p>
          <w:p w14:paraId="130DD4AD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、泄漏辐射：1米处≦0.25mGy/h</w:t>
            </w:r>
          </w:p>
          <w:p w14:paraId="589611FA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、报警功能：具有故障自动检测，故障代码显示功能。</w:t>
            </w:r>
          </w:p>
          <w:p w14:paraId="103C7DF6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、拍摄模式：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三种拍摄模式。</w:t>
            </w:r>
          </w:p>
          <w:p w14:paraId="7BB90D8C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、使用期限≧10年</w:t>
            </w:r>
          </w:p>
          <w:p w14:paraId="3811EF14">
            <w:pPr>
              <w:pStyle w:val="6"/>
              <w:ind w:left="42" w:leftChars="20" w:right="42" w:rightChars="20" w:firstLine="48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、配置清单：</w:t>
            </w:r>
            <w:r>
              <w:rPr>
                <w:rFonts w:hint="eastAsia"/>
                <w:snapToGrid w:val="0"/>
                <w:color w:val="000000"/>
              </w:rPr>
              <w:t>三角底板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长脚（左、右）</w:t>
            </w:r>
            <w:r>
              <w:rPr>
                <w:rFonts w:hint="eastAsia"/>
                <w:snapToGrid w:val="0"/>
                <w:color w:val="000000"/>
                <w:lang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椭圆立柱组件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压缩臂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组合机头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遥控器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各1</w:t>
            </w:r>
          </w:p>
        </w:tc>
      </w:tr>
      <w:tr w14:paraId="170F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  <w:jc w:val="center"/>
        </w:trPr>
        <w:tc>
          <w:tcPr>
            <w:tcW w:w="254" w:type="pct"/>
            <w:vAlign w:val="center"/>
          </w:tcPr>
          <w:p w14:paraId="4040DF7C">
            <w:pPr>
              <w:spacing w:before="141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3</w:t>
            </w:r>
          </w:p>
        </w:tc>
        <w:tc>
          <w:tcPr>
            <w:tcW w:w="910" w:type="pct"/>
            <w:vAlign w:val="center"/>
          </w:tcPr>
          <w:p w14:paraId="03E7C407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牙科种植机</w:t>
            </w:r>
          </w:p>
        </w:tc>
        <w:tc>
          <w:tcPr>
            <w:tcW w:w="3835" w:type="pct"/>
          </w:tcPr>
          <w:p w14:paraId="6075C1ED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1、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马达空载转速：300~40,000 rpm</w:t>
            </w:r>
          </w:p>
          <w:p w14:paraId="209D891A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弯手机齿轮速比（标配</w:t>
            </w:r>
            <w:r>
              <w:rPr>
                <w:rFonts w:hint="eastAsia" w:ascii="Arial" w:hAnsi="Arial" w:cs="Arial"/>
                <w:snapToGrid w:val="0"/>
                <w:color w:val="000000"/>
                <w:spacing w:val="-120"/>
                <w:szCs w:val="21"/>
              </w:rPr>
              <w:t>）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：20</w:t>
            </w:r>
            <w:r>
              <w:rPr>
                <w:rFonts w:hint="eastAsia" w:ascii="Arial" w:hAnsi="Arial" w:cs="Arial"/>
                <w:snapToGrid w:val="0"/>
                <w:color w:val="000000"/>
                <w:spacing w:val="-2"/>
                <w:szCs w:val="21"/>
              </w:rPr>
              <w:t>: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Arial" w:hAnsi="Arial" w:cs="Arial"/>
                <w:snapToGrid w:val="0"/>
                <w:color w:val="000000"/>
                <w:spacing w:val="-12"/>
                <w:szCs w:val="21"/>
                <w:highlight w:val="none"/>
              </w:rPr>
              <w:t>弯手机跳动幅度</w:t>
            </w:r>
            <w:r>
              <w:rPr>
                <w:rFonts w:hint="eastAsia" w:ascii="宋体" w:hAnsi="宋体" w:cs="Arial"/>
                <w:snapToGrid w:val="0"/>
                <w:color w:val="000000"/>
                <w:szCs w:val="21"/>
                <w:highlight w:val="none"/>
              </w:rPr>
              <w:t>≦</w:t>
            </w:r>
            <w:r>
              <w:rPr>
                <w:rFonts w:hint="eastAsia" w:ascii="Arial" w:hAnsi="Arial" w:cs="Arial"/>
                <w:snapToGrid w:val="0"/>
                <w:color w:val="000000"/>
                <w:spacing w:val="-12"/>
                <w:szCs w:val="21"/>
                <w:highlight w:val="none"/>
              </w:rPr>
              <w:t xml:space="preserve"> </w:t>
            </w:r>
            <w:r>
              <w:rPr>
                <w:rFonts w:ascii="Calibri" w:hAnsi="Arial" w:eastAsia="Calibri" w:cs="Arial"/>
                <w:snapToGrid w:val="0"/>
                <w:color w:val="000000"/>
                <w:spacing w:val="-12"/>
                <w:szCs w:val="21"/>
                <w:highlight w:val="none"/>
              </w:rPr>
              <w:t>0.02mm</w:t>
            </w:r>
            <w:r>
              <w:rPr>
                <w:rFonts w:hint="eastAsia" w:ascii="Arial" w:hAnsi="Arial" w:cs="Arial"/>
                <w:snapToGrid w:val="0"/>
                <w:color w:val="000000"/>
                <w:spacing w:val="-10"/>
                <w:szCs w:val="21"/>
                <w:highlight w:val="none"/>
              </w:rPr>
              <w:t>。</w:t>
            </w:r>
          </w:p>
          <w:p w14:paraId="56A1626A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采用微型马达，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5.5Ncm</w:t>
            </w:r>
            <w:r>
              <w:rPr>
                <w:rFonts w:ascii="Calibri" w:hAnsi="Arial" w:eastAsia="Calibri" w:cs="Arial"/>
                <w:snapToGrid w:val="0"/>
                <w:color w:val="000000"/>
                <w:spacing w:val="5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snapToGrid w:val="0"/>
                <w:color w:val="000000"/>
                <w:spacing w:val="-7"/>
                <w:szCs w:val="21"/>
                <w:highlight w:val="none"/>
              </w:rPr>
              <w:t>的电机扭矩</w:t>
            </w:r>
            <w:r>
              <w:rPr>
                <w:rFonts w:hint="eastAsia" w:ascii="Arial" w:hAnsi="Arial" w:cs="Arial"/>
                <w:snapToGrid w:val="0"/>
                <w:color w:val="000000"/>
                <w:spacing w:val="-7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扭矩范围：5-80 N•cm</w:t>
            </w:r>
          </w:p>
          <w:p w14:paraId="084970A6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蠕动泵流量：0~110ml/min</w:t>
            </w:r>
          </w:p>
          <w:p w14:paraId="280E6A83">
            <w:pPr>
              <w:pStyle w:val="6"/>
              <w:tabs>
                <w:tab w:val="left" w:pos="0"/>
              </w:tabs>
              <w:ind w:left="105" w:leftChars="50" w:right="283"/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彩屏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≧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7英寸可视化种植机图案界面，显示清晰，触摸操作可设定和保存参数。</w:t>
            </w:r>
          </w:p>
          <w:p w14:paraId="4C18E6E0">
            <w:pPr>
              <w:pStyle w:val="6"/>
              <w:tabs>
                <w:tab w:val="left" w:pos="0"/>
              </w:tabs>
              <w:ind w:left="0" w:leftChars="0" w:right="283" w:firstLine="630" w:firstLineChars="300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适配多种转速比的机头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: 16:1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20:1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27:1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1:2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1:3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1:5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。</w:t>
            </w:r>
          </w:p>
          <w:p w14:paraId="0197D1B8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水量控制、程序切换、正反转切换、转速控制均可通过多功能脚踏完成。</w:t>
            </w:r>
          </w:p>
          <w:p w14:paraId="38553D70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植入扭矩实时显示，且记录显示植入峰值扭矩。</w:t>
            </w:r>
          </w:p>
          <w:p w14:paraId="3922B101">
            <w:pPr>
              <w:pStyle w:val="6"/>
              <w:tabs>
                <w:tab w:val="left" w:pos="0"/>
              </w:tabs>
              <w:ind w:left="105" w:leftChars="50" w:right="283" w:firstLine="480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9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模式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≧2种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。</w:t>
            </w:r>
          </w:p>
          <w:p w14:paraId="2F22A8AB">
            <w:pPr>
              <w:pStyle w:val="6"/>
              <w:tabs>
                <w:tab w:val="left" w:pos="0"/>
              </w:tabs>
              <w:ind w:left="105" w:leftChars="50" w:right="283" w:firstLine="48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10</w:t>
            </w:r>
            <w:r>
              <w:rPr>
                <w:rFonts w:hint="eastAsia" w:ascii="Arial" w:hAnsi="Arial" w:cs="Arial"/>
                <w:snapToGrid w:val="0"/>
                <w:color w:val="000000"/>
                <w:sz w:val="24"/>
              </w:rPr>
              <w:t>、配置清单</w:t>
            </w:r>
            <w:r>
              <w:rPr>
                <w:rFonts w:hint="eastAsia" w:ascii="Arial" w:hAnsi="Arial" w:cs="Arial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主机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马达（包含马达尾线）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牙科弯手机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脚踏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各1、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一次性输水管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</w:tr>
      <w:tr w14:paraId="2A7CA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0" w:hRule="atLeast"/>
          <w:jc w:val="center"/>
        </w:trPr>
        <w:tc>
          <w:tcPr>
            <w:tcW w:w="254" w:type="pct"/>
            <w:vAlign w:val="center"/>
          </w:tcPr>
          <w:p w14:paraId="08DA5FF1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4</w:t>
            </w:r>
          </w:p>
        </w:tc>
        <w:tc>
          <w:tcPr>
            <w:tcW w:w="910" w:type="pct"/>
            <w:vAlign w:val="center"/>
          </w:tcPr>
          <w:p w14:paraId="3544540B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连体式牙科治疗椅</w:t>
            </w:r>
          </w:p>
        </w:tc>
        <w:tc>
          <w:tcPr>
            <w:tcW w:w="3835" w:type="pct"/>
          </w:tcPr>
          <w:p w14:paraId="1AEEDC11">
            <w:pPr>
              <w:ind w:left="105" w:leftChars="50" w:right="105" w:rightChars="50" w:firstLine="482" w:firstLineChars="20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sz w:val="24"/>
              </w:rPr>
              <w:t>1、技术参数：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供气压力范围≦0.55-0.80Mpa，流量＞55L/min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</w:p>
          <w:p w14:paraId="624F13A4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水源水压范围≦0.2-0.4Mpa，流量10L/min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输入功率：≤800VA</w:t>
            </w:r>
          </w:p>
          <w:p w14:paraId="6E45C5B4">
            <w:pPr>
              <w:ind w:left="105" w:leftChars="50" w:right="105" w:rightChars="50" w:firstLine="482" w:firstLineChars="200"/>
              <w:rPr>
                <w:rFonts w:hint="eastAsia" w:ascii="宋体" w:hAnsi="宋体" w:cs="宋体"/>
                <w:b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sz w:val="24"/>
              </w:rPr>
              <w:t>2、技术特点：</w:t>
            </w:r>
          </w:p>
          <w:p w14:paraId="649FFB50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2.1、铸钢椅架，承重最高达≧150kg</w:t>
            </w:r>
          </w:p>
          <w:p w14:paraId="6E289BCB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2.2、静音电机24V，超纤皮椅面， PU脚踏板可调节</w:t>
            </w:r>
          </w:p>
          <w:p w14:paraId="265E0DC6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2.3、座椅升降范围≧380~780mm；靠背俯仰范围≦110~183°</w:t>
            </w:r>
          </w:p>
          <w:p w14:paraId="28979C1D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2.4、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LED口腔灯，光源三种模式可循环调节，照度调节范围≧10000Lux~100000Lux，色温范围：四挡可调，灯光控制模式：红外感应开关或者轻触开关控制调光。</w:t>
            </w:r>
          </w:p>
          <w:p w14:paraId="2A03AD42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2.5、陶瓷痰盂可180°旋转、可拆卸卫生清洁。</w:t>
            </w:r>
          </w:p>
          <w:p w14:paraId="311DEECF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2.6、铸铝小推车架，升降范围≧650-850mm </w:t>
            </w:r>
          </w:p>
          <w:p w14:paraId="03E7BEF6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2.7、不锈钢器械盘≧350mm*550mm</w:t>
            </w:r>
          </w:p>
          <w:p w14:paraId="5E5BEAF2">
            <w:pPr>
              <w:pStyle w:val="6"/>
              <w:spacing w:line="360" w:lineRule="auto"/>
              <w:ind w:left="426" w:leftChars="203" w:firstLine="241" w:firstLineChars="100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3、配置清单:</w:t>
            </w:r>
          </w:p>
          <w:tbl>
            <w:tblPr>
              <w:tblStyle w:val="3"/>
              <w:tblW w:w="4681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4138"/>
              <w:gridCol w:w="686"/>
              <w:gridCol w:w="618"/>
            </w:tblGrid>
            <w:tr w14:paraId="38B746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3B075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0EC5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CED46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数量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E84B65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单位</w:t>
                  </w:r>
                </w:p>
              </w:tc>
            </w:tr>
            <w:tr w14:paraId="0E5951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3B1A8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215B63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铸钢椅架，联动补偿患者座椅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D43DF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4A619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665B21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2259B4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CCFEE7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缓起/停牙椅运行控制系统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CB8C1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7ACC6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461BB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E40120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F6D761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三个可设置记忆椅位系统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B1FF0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467F8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03040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30A4B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4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B733CE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24珠LED口腔灯，黄/混合光/白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2138F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00C002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56C243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A2996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5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A16893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24V恒温热水器系统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FCE7A1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10A09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261234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5CEEA3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6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D4108D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储水瓶供水系统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B53B8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D8009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7ED62D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A1BAE5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7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C338B9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不锈钢手柄冷、热三用枪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31A36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各1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9CEC0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支</w:t>
                  </w:r>
                </w:p>
              </w:tc>
            </w:tr>
            <w:tr w14:paraId="133F6F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2191A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8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ADFBD84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弹簧触摸/亚克力面板主、副控按键系统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46FA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7673B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71DD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22532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9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EEE828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LED观片灯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AAF6D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6B093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4734F1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CD4896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10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9DF784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可六向调节医生椅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D633F1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3BDAC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F918F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28F1EF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11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FB9F15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</w:t>
                  </w:r>
                  <w:r>
                    <w:rPr>
                      <w:rStyle w:val="7"/>
                      <w:rFonts w:hint="eastAsia" w:ascii="宋体" w:hAnsi="宋体" w:cs="宋体"/>
                      <w:sz w:val="24"/>
                      <w:szCs w:val="24"/>
                      <w:lang w:bidi="ar"/>
                    </w:rPr>
                    <w:t>180</w:t>
                  </w:r>
                  <w:r>
                    <w:rPr>
                      <w:rStyle w:val="8"/>
                      <w:rFonts w:hint="default"/>
                      <w:sz w:val="24"/>
                      <w:szCs w:val="24"/>
                      <w:lang w:bidi="ar"/>
                    </w:rPr>
                    <w:t>°旋转、可拆卸卫生陶瓷痰盂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007A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26420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0A8B7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64DD9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12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9361F1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可调节强、弱吸铝手柄+硅胶接嘴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CB631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BD1E8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13C14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5779C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13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23633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硅胶手机管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155E5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F3BD2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条</w:t>
                  </w:r>
                </w:p>
              </w:tc>
            </w:tr>
            <w:tr w14:paraId="6C4D26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A856E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14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CECB28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圆形脚踏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9CBBB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E9D44C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249EAB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9FED2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15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0F284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四向摇杆脚控开关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B4DFD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CA25CA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33CD1B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A7F040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16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13087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脚控冲、供水控制系统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D8C064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A36455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A48A3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AAF95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17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D5969DA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可调节PU脚踏板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F912D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C6496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59EB8A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B68CE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18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762B2D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带滤网电磁阀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6C27E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A43E9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个</w:t>
                  </w:r>
                </w:p>
              </w:tc>
            </w:tr>
            <w:tr w14:paraId="3A1271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F4DB7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19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A3B478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不锈钢器械盘（L*W: 350*550mm）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32A09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02DE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4A3F76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4139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20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AC317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电动升降小推车（升降范围：650-850mm）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92301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B368E73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</w:tbl>
          <w:p w14:paraId="35B7D806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913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4" w:type="pct"/>
            <w:vAlign w:val="center"/>
          </w:tcPr>
          <w:p w14:paraId="77252305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5</w:t>
            </w:r>
          </w:p>
        </w:tc>
        <w:tc>
          <w:tcPr>
            <w:tcW w:w="910" w:type="pct"/>
            <w:vAlign w:val="center"/>
          </w:tcPr>
          <w:p w14:paraId="21C3B5D5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根管测量仪</w:t>
            </w:r>
          </w:p>
        </w:tc>
        <w:tc>
          <w:tcPr>
            <w:tcW w:w="3835" w:type="pct"/>
          </w:tcPr>
          <w:p w14:paraId="0758E476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1、输出信号电压：≦200mV</w:t>
            </w:r>
          </w:p>
          <w:p w14:paraId="78414134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、输出信号频率：400Hz和8kHz</w:t>
            </w:r>
          </w:p>
          <w:p w14:paraId="7A6F6CE3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、功耗: ≦ O.5W</w:t>
            </w:r>
          </w:p>
          <w:p w14:paraId="1FB12A31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 xml:space="preserve">、显示LCD屏≧3.8英寸 </w:t>
            </w:r>
          </w:p>
          <w:p w14:paraId="6AAC58AA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根尖止点报警功能，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工作针接近根尖孔时会有报警声提示</w:t>
            </w:r>
          </w:p>
          <w:p w14:paraId="2B6F51E9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、电池：3.7V/2000mAh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，可充电</w:t>
            </w:r>
          </w:p>
          <w:p w14:paraId="02BED4E3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、彩色液晶屏，图像清晰，多种颜色清晰指示工作针在根管中的轨迹</w:t>
            </w:r>
          </w:p>
          <w:p w14:paraId="6DF9B69E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、基于DSP数字信号处理，自动校准保证测量准确度</w:t>
            </w:r>
          </w:p>
          <w:p w14:paraId="1FDFC769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、锉夹、唇挂钩、测量仪探针、牙髓活力探针可高温高压消毒，避免交叉感染</w:t>
            </w:r>
          </w:p>
          <w:p w14:paraId="5A49F6AF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、具有辅助判断的恒流型牙髓活力测试功能。</w:t>
            </w:r>
          </w:p>
          <w:p w14:paraId="4847912A">
            <w:pPr>
              <w:pStyle w:val="6"/>
              <w:ind w:left="113" w:right="42" w:rightChars="20" w:firstLine="48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snapToGrid w:val="0"/>
                <w:color w:val="000000"/>
                <w:sz w:val="24"/>
              </w:rPr>
              <w:t>配置清单</w:t>
            </w:r>
            <w:r>
              <w:rPr>
                <w:rFonts w:hint="eastAsia" w:ascii="宋体" w:hAnsi="宋体" w:cs="宋体"/>
                <w:bCs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b w:val="0"/>
                <w:snapToGrid w:val="0"/>
                <w:color w:val="000000"/>
                <w:sz w:val="24"/>
                <w:szCs w:val="24"/>
                <w:lang w:eastAsia="zh-CN"/>
              </w:rPr>
              <w:t>主机、测量线、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测试器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电源适配器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各1；</w:t>
            </w:r>
            <w:r>
              <w:rPr>
                <w:rFonts w:hint="eastAsia"/>
                <w:b w:val="0"/>
                <w:snapToGrid w:val="0"/>
                <w:color w:val="000000"/>
                <w:sz w:val="24"/>
                <w:szCs w:val="24"/>
                <w:lang w:eastAsia="zh-CN"/>
              </w:rPr>
              <w:t>测量仪探针、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牙髓活力探针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各2；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锉夹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4；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唇挂钩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5</w:t>
            </w:r>
          </w:p>
          <w:p w14:paraId="44359C61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F156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4" w:type="pct"/>
            <w:vAlign w:val="center"/>
          </w:tcPr>
          <w:p w14:paraId="0073F244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6</w:t>
            </w:r>
          </w:p>
        </w:tc>
        <w:tc>
          <w:tcPr>
            <w:tcW w:w="910" w:type="pct"/>
            <w:vAlign w:val="center"/>
          </w:tcPr>
          <w:p w14:paraId="75A11F6E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负压吸引器</w:t>
            </w:r>
          </w:p>
        </w:tc>
        <w:tc>
          <w:tcPr>
            <w:tcW w:w="3835" w:type="pct"/>
          </w:tcPr>
          <w:p w14:paraId="5C37ECE7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输入功率：≤180VA</w:t>
            </w:r>
          </w:p>
          <w:p w14:paraId="4EA1E083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吸引泵：活塞泵</w:t>
            </w:r>
          </w:p>
          <w:p w14:paraId="198002E1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极限负压值：≥0.09MPa（760mmHg）</w:t>
            </w:r>
          </w:p>
          <w:p w14:paraId="61796D7A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负压调节范围：0.02MPa-极限负压值</w:t>
            </w:r>
          </w:p>
          <w:p w14:paraId="28F6FFBE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抽气速率：≥20L/min</w:t>
            </w:r>
          </w:p>
          <w:p w14:paraId="52FDCC3E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贮液瓶容量：2500mL/只，2只一组</w:t>
            </w:r>
          </w:p>
          <w:p w14:paraId="227F689C">
            <w:pPr>
              <w:pStyle w:val="6"/>
              <w:ind w:left="426" w:leftChars="203" w:firstLine="0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配置清单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腹腔吸引管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、吸引软导管（长度2M，7*12）、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脚踏开关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各1；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空气过滤器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熔丝管（F2AL250V，Φ5*20）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各2</w:t>
            </w:r>
          </w:p>
          <w:p w14:paraId="55698835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13DF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43C4C3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541D8"/>
    <w:rsid w:val="3CE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table" w:customStyle="1" w:styleId="5">
    <w:name w:val="Table Normal"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2026-04-08T00:09:00Z</dcterms:created>
  <dc:creator>啊</dc:creator>
  <cp:lastModifiedBy>啊</cp:lastModifiedBy>
  <dcterms:modified xsi:type="dcterms:W3CDTF">2026-04-08T00:09:57Z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FB27E54338EE481BA468C2DD6BCAFCD5_11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