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6AECDE">
      <w:pPr>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附件1</w:t>
      </w:r>
    </w:p>
    <w:p w14:paraId="5CC5BB31">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服务需求表</w:t>
      </w:r>
    </w:p>
    <w:tbl>
      <w:tblPr>
        <w:tblStyle w:val="3"/>
        <w:tblW w:w="139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2864"/>
        <w:gridCol w:w="838"/>
        <w:gridCol w:w="2714"/>
        <w:gridCol w:w="7531"/>
      </w:tblGrid>
      <w:tr w14:paraId="5428D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49"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85140">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服务需求</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E449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27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1823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学历要求</w:t>
            </w:r>
          </w:p>
        </w:tc>
        <w:tc>
          <w:tcPr>
            <w:tcW w:w="75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25487">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其他要求</w:t>
            </w:r>
          </w:p>
        </w:tc>
      </w:tr>
      <w:tr w14:paraId="6C3C7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392A0">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照护服务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799D5">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7</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1B16">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大专及以上学历</w:t>
            </w:r>
          </w:p>
        </w:tc>
        <w:tc>
          <w:tcPr>
            <w:tcW w:w="7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97DF">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具备幼儿教学或幼儿</w:t>
            </w:r>
            <w:r>
              <w:rPr>
                <w:rFonts w:hint="eastAsia" w:eastAsia="方正仿宋简体" w:cs="Times New Roman"/>
                <w:b/>
                <w:bCs/>
                <w:i w:val="0"/>
                <w:iCs w:val="0"/>
                <w:color w:val="000000"/>
                <w:kern w:val="0"/>
                <w:sz w:val="24"/>
                <w:szCs w:val="24"/>
                <w:u w:val="none"/>
                <w:lang w:val="en-US" w:eastAsia="zh-CN" w:bidi="ar"/>
              </w:rPr>
              <w:t>保育</w:t>
            </w:r>
            <w:r>
              <w:rPr>
                <w:rFonts w:hint="eastAsia" w:ascii="Times New Roman" w:hAnsi="Times New Roman" w:eastAsia="方正仿宋简体" w:cs="Times New Roman"/>
                <w:b/>
                <w:bCs/>
                <w:i w:val="0"/>
                <w:iCs w:val="0"/>
                <w:color w:val="000000"/>
                <w:kern w:val="0"/>
                <w:sz w:val="24"/>
                <w:szCs w:val="24"/>
                <w:u w:val="none"/>
                <w:lang w:val="en-US" w:eastAsia="zh-CN" w:bidi="ar"/>
              </w:rPr>
              <w:t>经验；熟悉幼儿心理；有幼儿园或保育院工作经历（提供相关证明）。</w:t>
            </w:r>
          </w:p>
        </w:tc>
      </w:tr>
      <w:tr w14:paraId="6937FD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86BD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w:t>
            </w:r>
            <w:r>
              <w:rPr>
                <w:rFonts w:hint="eastAsia" w:ascii="Times New Roman" w:hAnsi="Times New Roman" w:eastAsia="方正仿宋简体" w:cs="Times New Roman"/>
                <w:b/>
                <w:bCs/>
                <w:i w:val="0"/>
                <w:iCs w:val="0"/>
                <w:color w:val="000000"/>
                <w:kern w:val="0"/>
                <w:sz w:val="24"/>
                <w:szCs w:val="24"/>
                <w:u w:val="none"/>
                <w:lang w:val="en-US" w:eastAsia="zh-CN" w:bidi="ar"/>
              </w:rPr>
              <w:t>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3AD0F2">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EFBE1">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初中及以上学历</w:t>
            </w:r>
          </w:p>
        </w:tc>
        <w:tc>
          <w:tcPr>
            <w:tcW w:w="7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01353">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熟悉幼儿膳食营养搭配，掌握幼儿餐食制作，熟悉食堂食品安全规范；有相关工作经验（2年及以上，提供相关证明）。</w:t>
            </w:r>
          </w:p>
        </w:tc>
      </w:tr>
      <w:tr w14:paraId="7442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50" w:hRule="atLeast"/>
        </w:trPr>
        <w:tc>
          <w:tcPr>
            <w:tcW w:w="28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125BF">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w:t>
            </w:r>
            <w:r>
              <w:rPr>
                <w:rFonts w:hint="eastAsia" w:ascii="Times New Roman" w:hAnsi="Times New Roman" w:eastAsia="方正仿宋简体" w:cs="Times New Roman"/>
                <w:b/>
                <w:bCs/>
                <w:i w:val="0"/>
                <w:iCs w:val="0"/>
                <w:color w:val="000000"/>
                <w:kern w:val="0"/>
                <w:sz w:val="24"/>
                <w:szCs w:val="24"/>
                <w:u w:val="none"/>
                <w:lang w:val="en-US" w:eastAsia="zh-CN" w:bidi="ar"/>
              </w:rPr>
              <w:t>服务</w:t>
            </w:r>
          </w:p>
        </w:tc>
        <w:tc>
          <w:tcPr>
            <w:tcW w:w="83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E2ECD">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27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3FA1A">
            <w:pPr>
              <w:keepNext w:val="0"/>
              <w:keepLines w:val="0"/>
              <w:pageBreakBefore w:val="0"/>
              <w:widowControl/>
              <w:suppressLineNumbers w:val="0"/>
              <w:kinsoku/>
              <w:wordWrap/>
              <w:overflowPunct/>
              <w:topLinePunct w:val="0"/>
              <w:autoSpaceDE/>
              <w:autoSpaceDN/>
              <w:bidi w:val="0"/>
              <w:adjustRightInd/>
              <w:snapToGrid/>
              <w:spacing w:line="360" w:lineRule="exact"/>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初中及以上学历</w:t>
            </w:r>
          </w:p>
        </w:tc>
        <w:tc>
          <w:tcPr>
            <w:tcW w:w="75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37CF24">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default" w:ascii="Times New Roman" w:hAnsi="Times New Roman" w:eastAsia="方正仿宋简体" w:cs="Times New Roman"/>
                <w:b/>
                <w:bCs/>
                <w:i w:val="0"/>
                <w:iCs w:val="0"/>
                <w:color w:val="000000"/>
                <w:sz w:val="24"/>
                <w:szCs w:val="24"/>
                <w:u w:val="none"/>
                <w:lang w:val="en-US"/>
              </w:rPr>
            </w:pPr>
            <w:r>
              <w:rPr>
                <w:rFonts w:hint="eastAsia" w:ascii="Times New Roman" w:hAnsi="Times New Roman" w:eastAsia="方正仿宋简体" w:cs="Times New Roman"/>
                <w:b/>
                <w:bCs/>
                <w:i w:val="0"/>
                <w:iCs w:val="0"/>
                <w:color w:val="000000"/>
                <w:kern w:val="0"/>
                <w:sz w:val="24"/>
                <w:szCs w:val="24"/>
                <w:u w:val="none"/>
                <w:lang w:val="en-US" w:eastAsia="zh-CN" w:bidi="ar"/>
              </w:rPr>
              <w:t>负责食堂辅助、环境消杀、物资整理；熟悉托幼机构卫生规范；服从岗位调配。</w:t>
            </w:r>
          </w:p>
        </w:tc>
      </w:tr>
      <w:tr w14:paraId="2437A0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15" w:hRule="atLeast"/>
        </w:trPr>
        <w:tc>
          <w:tcPr>
            <w:tcW w:w="13947"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0C252">
            <w:pPr>
              <w:keepNext w:val="0"/>
              <w:keepLines w:val="0"/>
              <w:pageBreakBefore w:val="0"/>
              <w:widowControl/>
              <w:suppressLineNumbers w:val="0"/>
              <w:kinsoku/>
              <w:wordWrap/>
              <w:overflowPunct/>
              <w:topLinePunct w:val="0"/>
              <w:autoSpaceDE/>
              <w:autoSpaceDN/>
              <w:bidi w:val="0"/>
              <w:adjustRightInd/>
              <w:snapToGrid/>
              <w:spacing w:line="360" w:lineRule="exact"/>
              <w:jc w:val="left"/>
              <w:textAlignment w:val="center"/>
              <w:rPr>
                <w:rFonts w:hint="eastAsia" w:ascii="Times New Roman" w:hAnsi="Times New Roman" w:eastAsia="方正仿宋简体" w:cs="Times New Roman"/>
                <w:b/>
                <w:bCs/>
                <w:i w:val="0"/>
                <w:iCs w:val="0"/>
                <w:color w:val="000000"/>
                <w:kern w:val="0"/>
                <w:sz w:val="24"/>
                <w:szCs w:val="24"/>
                <w:u w:val="none"/>
                <w:lang w:val="en-US" w:eastAsia="zh-CN" w:bidi="ar"/>
              </w:rPr>
            </w:pPr>
            <w:r>
              <w:rPr>
                <w:rFonts w:hint="default" w:ascii="Times New Roman" w:hAnsi="Times New Roman" w:eastAsia="方正仿宋简体" w:cs="Times New Roman"/>
                <w:b/>
                <w:bCs/>
                <w:i w:val="0"/>
                <w:iCs w:val="0"/>
                <w:color w:val="000000"/>
                <w:kern w:val="0"/>
                <w:sz w:val="24"/>
                <w:szCs w:val="24"/>
                <w:u w:val="none"/>
                <w:lang w:val="en-US" w:eastAsia="zh-CN" w:bidi="ar"/>
              </w:rPr>
              <w:t>备注：对劳务公司的相关要求：1.营业执照：独立法人，经营范围包含劳务派遣、人力资源服务相关类目。2.《劳务派遣经营许可证》（有效期内）</w:t>
            </w:r>
            <w:r>
              <w:rPr>
                <w:rFonts w:hint="eastAsia" w:eastAsia="方正仿宋简体" w:cs="Times New Roman"/>
                <w:b/>
                <w:bCs/>
                <w:i w:val="0"/>
                <w:iCs w:val="0"/>
                <w:color w:val="000000"/>
                <w:kern w:val="0"/>
                <w:sz w:val="24"/>
                <w:szCs w:val="24"/>
                <w:u w:val="none"/>
                <w:lang w:val="en-US" w:eastAsia="zh-CN" w:bidi="ar"/>
              </w:rPr>
              <w:t>。</w:t>
            </w:r>
          </w:p>
        </w:tc>
      </w:tr>
    </w:tbl>
    <w:p w14:paraId="03CF6BD4">
      <w:pPr>
        <w:rPr>
          <w:rFonts w:hint="default" w:ascii="Times New Roman" w:hAnsi="Times New Roman" w:eastAsia="方正仿宋简体" w:cs="Times New Roman"/>
          <w:b/>
          <w:bCs/>
          <w:sz w:val="32"/>
          <w:szCs w:val="40"/>
        </w:rPr>
        <w:sectPr>
          <w:pgSz w:w="16838" w:h="11906" w:orient="landscape"/>
          <w:pgMar w:top="1800" w:right="1440" w:bottom="1800" w:left="1440" w:header="851" w:footer="992" w:gutter="0"/>
          <w:pgNumType w:fmt="decimal"/>
          <w:cols w:space="425" w:num="1"/>
          <w:docGrid w:type="lines" w:linePitch="312" w:charSpace="0"/>
        </w:sectPr>
      </w:pPr>
    </w:p>
    <w:p w14:paraId="253D7A39">
      <w:pPr>
        <w:rPr>
          <w:rFonts w:hint="default" w:ascii="Times New Roman" w:hAnsi="Times New Roman" w:eastAsia="方正黑体简体" w:cs="Times New Roman"/>
          <w:b/>
          <w:bCs/>
          <w:color w:val="auto"/>
          <w:highlight w:val="none"/>
          <w:lang w:val="en-US" w:eastAsia="zh-CN"/>
        </w:rPr>
      </w:pPr>
      <w:r>
        <w:rPr>
          <w:rFonts w:hint="default" w:ascii="Times New Roman" w:hAnsi="Times New Roman" w:eastAsia="方正黑体简体" w:cs="Times New Roman"/>
          <w:b/>
          <w:bCs/>
          <w:color w:val="auto"/>
          <w:kern w:val="2"/>
          <w:sz w:val="32"/>
          <w:szCs w:val="32"/>
          <w:highlight w:val="none"/>
          <w:lang w:val="en-US" w:eastAsia="zh-CN" w:bidi="ar-SA"/>
        </w:rPr>
        <w:t>附件2</w:t>
      </w:r>
    </w:p>
    <w:p w14:paraId="291EB720">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pPr>
      <w:r>
        <w:rPr>
          <w:rFonts w:hint="eastAsia" w:ascii="方正小标宋简体" w:hAnsi="方正小标宋简体" w:eastAsia="方正小标宋简体" w:cs="方正小标宋简体"/>
          <w:b/>
          <w:bCs/>
          <w:color w:val="auto"/>
          <w:spacing w:val="-6"/>
          <w:kern w:val="2"/>
          <w:sz w:val="36"/>
          <w:szCs w:val="36"/>
          <w:highlight w:val="none"/>
          <w:lang w:val="en-US" w:eastAsia="zh-CN" w:bidi="ar-SA"/>
        </w:rPr>
        <w:t>参加本次市场调研前的信用记录未列入失信被执行人名单，重大税收违法案件当事人名单，无政府采购严重违法失信等行为的承诺函</w:t>
      </w:r>
    </w:p>
    <w:p w14:paraId="2C6FC29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5B5A4885">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11EA0733">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我公司</w:t>
      </w:r>
      <w:r>
        <w:rPr>
          <w:rFonts w:hint="eastAsia" w:ascii="方正仿宋简体" w:hAnsi="方正仿宋简体" w:eastAsia="方正仿宋简体" w:cs="方正仿宋简体"/>
          <w:b/>
          <w:bCs/>
          <w:color w:val="auto"/>
          <w:kern w:val="2"/>
          <w:sz w:val="32"/>
          <w:szCs w:val="32"/>
          <w:highlight w:val="none"/>
          <w:u w:val="single"/>
          <w:lang w:val="en-US" w:eastAsia="zh-CN" w:bidi="ar-SA"/>
        </w:rPr>
        <w:t xml:space="preserve">                                  </w:t>
      </w:r>
      <w:r>
        <w:rPr>
          <w:rFonts w:hint="eastAsia" w:ascii="方正仿宋简体" w:hAnsi="方正仿宋简体" w:eastAsia="方正仿宋简体" w:cs="方正仿宋简体"/>
          <w:b/>
          <w:bCs/>
          <w:color w:val="auto"/>
          <w:kern w:val="2"/>
          <w:sz w:val="32"/>
          <w:szCs w:val="32"/>
          <w:highlight w:val="none"/>
          <w:u w:val="none"/>
          <w:lang w:val="en-US" w:eastAsia="zh-CN" w:bidi="ar-SA"/>
        </w:rPr>
        <w:t>（公司名称）</w:t>
      </w:r>
      <w:r>
        <w:rPr>
          <w:rFonts w:hint="eastAsia" w:ascii="方正仿宋简体" w:hAnsi="方正仿宋简体" w:eastAsia="方正仿宋简体" w:cs="方正仿宋简体"/>
          <w:b/>
          <w:bCs/>
          <w:color w:val="000000" w:themeColor="text1"/>
          <w:kern w:val="2"/>
          <w:sz w:val="32"/>
          <w:szCs w:val="32"/>
          <w:highlight w:val="none"/>
          <w:lang w:val="en-US" w:eastAsia="zh-CN" w:bidi="ar-SA"/>
          <w14:textFill>
            <w14:solidFill>
              <w14:schemeClr w14:val="tx1"/>
            </w14:solidFill>
          </w14:textFill>
        </w:rPr>
        <w:t>参加</w:t>
      </w:r>
      <w:r>
        <w:rPr>
          <w:rFonts w:hint="default" w:ascii="Times New Roman" w:hAnsi="Times New Roman" w:eastAsia="方正仿宋简体" w:cs="Times New Roman"/>
          <w:b/>
          <w:bCs/>
          <w:i w:val="0"/>
          <w:iCs w:val="0"/>
          <w:caps w:val="0"/>
          <w:color w:val="000000" w:themeColor="text1"/>
          <w:spacing w:val="0"/>
          <w:kern w:val="0"/>
          <w:sz w:val="32"/>
          <w:szCs w:val="32"/>
          <w:highlight w:val="none"/>
          <w:u w:val="single"/>
          <w:lang w:val="en-US" w:eastAsia="zh-CN" w:bidi="ar"/>
          <w14:textFill>
            <w14:solidFill>
              <w14:schemeClr w14:val="tx1"/>
            </w14:solidFill>
          </w14:textFill>
        </w:rPr>
        <w:t>威远县紧密型县域医共体管理委员会</w:t>
      </w:r>
      <w:r>
        <w:rPr>
          <w:rFonts w:hint="eastAsia" w:ascii="方正仿宋简体" w:hAnsi="方正仿宋简体" w:eastAsia="方正仿宋简体" w:cs="方正仿宋简体"/>
          <w:b/>
          <w:bCs/>
          <w:sz w:val="32"/>
          <w:szCs w:val="40"/>
          <w:u w:val="single"/>
          <w:lang w:val="en-US" w:eastAsia="zh-CN"/>
        </w:rPr>
        <w:t>威远县妇幼保健计划生育服务中心婴幼儿照护服务中心照护、后勤服务</w:t>
      </w:r>
      <w:r>
        <w:rPr>
          <w:rFonts w:hint="eastAsia" w:ascii="方正仿宋简体" w:hAnsi="方正仿宋简体" w:eastAsia="方正仿宋简体" w:cs="方正仿宋简体"/>
          <w:b/>
          <w:bCs/>
          <w:color w:val="000000" w:themeColor="text1"/>
          <w:kern w:val="2"/>
          <w:sz w:val="32"/>
          <w:szCs w:val="32"/>
          <w:highlight w:val="none"/>
          <w:u w:val="single"/>
          <w:lang w:val="en-US" w:eastAsia="zh-CN" w:bidi="ar-SA"/>
          <w14:textFill>
            <w14:solidFill>
              <w14:schemeClr w14:val="tx1"/>
            </w14:solidFill>
          </w14:textFill>
        </w:rPr>
        <w:t>控制价</w:t>
      </w:r>
      <w:r>
        <w:rPr>
          <w:rFonts w:hint="default" w:ascii="Times New Roman" w:hAnsi="Times New Roman" w:eastAsia="方正仿宋简体" w:cs="Times New Roman"/>
          <w:b/>
          <w:bCs/>
          <w:i w:val="0"/>
          <w:iCs w:val="0"/>
          <w:caps w:val="0"/>
          <w:color w:val="000000" w:themeColor="text1"/>
          <w:spacing w:val="0"/>
          <w:sz w:val="32"/>
          <w:szCs w:val="32"/>
          <w:highlight w:val="none"/>
          <w:u w:val="single"/>
          <w14:textFill>
            <w14:solidFill>
              <w14:schemeClr w14:val="tx1"/>
            </w14:solidFill>
          </w14:textFill>
        </w:rPr>
        <w:t>市场询价</w:t>
      </w:r>
      <w:r>
        <w:rPr>
          <w:rFonts w:hint="eastAsia" w:ascii="方正仿宋简体" w:hAnsi="方正仿宋简体" w:eastAsia="方正仿宋简体" w:cs="方正仿宋简体"/>
          <w:b/>
          <w:bCs/>
          <w:color w:val="000000" w:themeColor="text1"/>
          <w:kern w:val="2"/>
          <w:sz w:val="32"/>
          <w:szCs w:val="32"/>
          <w:highlight w:val="none"/>
          <w:u w:val="single"/>
          <w:lang w:val="en-US" w:eastAsia="zh-CN" w:bidi="ar-SA"/>
          <w14:textFill>
            <w14:solidFill>
              <w14:schemeClr w14:val="tx1"/>
            </w14:solidFill>
          </w14:textFill>
        </w:rPr>
        <w:t>的调研活动，现承诺我公司在参加本次市场调研前的信用记录未列入失信被执行人名单、重大税收违</w:t>
      </w:r>
      <w:r>
        <w:rPr>
          <w:rFonts w:hint="eastAsia" w:ascii="方正仿宋简体" w:hAnsi="方正仿宋简体" w:eastAsia="方正仿宋简体" w:cs="方正仿宋简体"/>
          <w:b/>
          <w:bCs/>
          <w:color w:val="auto"/>
          <w:kern w:val="2"/>
          <w:sz w:val="32"/>
          <w:szCs w:val="32"/>
          <w:highlight w:val="none"/>
          <w:u w:val="single"/>
          <w:lang w:val="en-US" w:eastAsia="zh-CN" w:bidi="ar-SA"/>
        </w:rPr>
        <w:t>法案件当事人名单，无政府采购严重违法失信等行为。</w:t>
      </w:r>
    </w:p>
    <w:p w14:paraId="1F44D79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4DE8D45A">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2AB2BFC">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如违反以上承诺，本公司愿承担一切法律责任。</w:t>
      </w:r>
    </w:p>
    <w:p w14:paraId="2B7E634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5ACC0AAB">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7E2870D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7D85ED91">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 xml:space="preserve">法定代表人/授权代表（签字）：               </w:t>
      </w:r>
    </w:p>
    <w:p w14:paraId="3252EA6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default"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日期：    年   月   日</w:t>
      </w:r>
    </w:p>
    <w:p w14:paraId="392B1F33">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小标宋简体" w:hAnsi="方正小标宋简体" w:eastAsia="方正小标宋简体" w:cs="方正小标宋简体"/>
          <w:b/>
          <w:bCs/>
          <w:color w:val="auto"/>
          <w:kern w:val="2"/>
          <w:sz w:val="44"/>
          <w:szCs w:val="44"/>
          <w:highlight w:val="none"/>
          <w:lang w:val="en-US" w:eastAsia="zh-CN" w:bidi="ar-SA"/>
        </w:rPr>
      </w:pPr>
    </w:p>
    <w:p w14:paraId="22ABFDF7">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p>
    <w:p w14:paraId="65F964D1">
      <w:pPr>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br w:type="page"/>
      </w:r>
    </w:p>
    <w:p w14:paraId="4CAEB8C6">
      <w:pPr>
        <w:jc w:val="both"/>
        <w:rPr>
          <w:rFonts w:hint="default" w:ascii="Times New Roman" w:hAnsi="Times New Roman" w:eastAsia="方正黑体简体" w:cs="Times New Roman"/>
          <w:b/>
          <w:bCs/>
          <w:color w:val="auto"/>
          <w:kern w:val="2"/>
          <w:sz w:val="44"/>
          <w:szCs w:val="44"/>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附件3</w:t>
      </w:r>
    </w:p>
    <w:p w14:paraId="772D33AB">
      <w:pPr>
        <w:jc w:val="center"/>
        <w:rPr>
          <w:rFonts w:hint="eastAsia" w:ascii="方正小标宋简体" w:hAnsi="方正小标宋简体" w:eastAsia="方正小标宋简体" w:cs="方正小标宋简体"/>
          <w:b/>
          <w:bCs/>
          <w:color w:val="auto"/>
          <w:kern w:val="2"/>
          <w:sz w:val="44"/>
          <w:szCs w:val="44"/>
          <w:highlight w:val="none"/>
          <w:lang w:val="en-US" w:eastAsia="zh-CN" w:bidi="ar-SA"/>
        </w:rPr>
      </w:pPr>
      <w:r>
        <w:rPr>
          <w:rFonts w:hint="eastAsia" w:ascii="方正小标宋简体" w:hAnsi="方正小标宋简体" w:eastAsia="方正小标宋简体" w:cs="方正小标宋简体"/>
          <w:b/>
          <w:bCs/>
          <w:color w:val="auto"/>
          <w:kern w:val="2"/>
          <w:sz w:val="44"/>
          <w:szCs w:val="44"/>
          <w:highlight w:val="none"/>
          <w:lang w:val="en-US" w:eastAsia="zh-CN" w:bidi="ar-SA"/>
        </w:rPr>
        <w:t>承  诺  函</w:t>
      </w:r>
    </w:p>
    <w:p w14:paraId="35F3DCE4">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lang w:val="en-US" w:eastAsia="zh-CN"/>
        </w:rPr>
      </w:pPr>
    </w:p>
    <w:p w14:paraId="6EE60A68">
      <w:pPr>
        <w:keepNext w:val="0"/>
        <w:keepLines w:val="0"/>
        <w:pageBreakBefore w:val="0"/>
        <w:widowControl w:val="0"/>
        <w:kinsoku/>
        <w:wordWrap/>
        <w:overflowPunct/>
        <w:topLinePunct w:val="0"/>
        <w:autoSpaceDE/>
        <w:autoSpaceDN/>
        <w:bidi w:val="0"/>
        <w:adjustRightInd/>
        <w:snapToGrid/>
        <w:spacing w:line="580" w:lineRule="exact"/>
        <w:jc w:val="both"/>
        <w:textAlignment w:val="auto"/>
        <w:rPr>
          <w:rFonts w:hint="default" w:ascii="Times New Roman" w:hAnsi="Times New Roman" w:eastAsia="方正仿宋简体" w:cs="Times New Roman"/>
          <w:b/>
          <w:bCs/>
          <w:color w:val="auto"/>
          <w:sz w:val="32"/>
          <w:szCs w:val="32"/>
          <w:highlight w:val="none"/>
          <w:u w:val="none"/>
          <w:lang w:eastAsia="zh-CN"/>
        </w:rPr>
      </w:pPr>
      <w:r>
        <w:rPr>
          <w:rFonts w:hint="default" w:ascii="Times New Roman" w:hAnsi="Times New Roman" w:eastAsia="方正仿宋简体" w:cs="Times New Roman"/>
          <w:b/>
          <w:bCs/>
          <w:color w:val="auto"/>
          <w:sz w:val="32"/>
          <w:szCs w:val="32"/>
          <w:highlight w:val="none"/>
          <w:lang w:val="en-US" w:eastAsia="zh-CN"/>
        </w:rPr>
        <w:t>威远县紧密型县域医共体管理委员会</w:t>
      </w:r>
      <w:r>
        <w:rPr>
          <w:rFonts w:hint="default" w:ascii="Times New Roman" w:hAnsi="Times New Roman" w:eastAsia="方正仿宋简体" w:cs="Times New Roman"/>
          <w:b/>
          <w:bCs/>
          <w:color w:val="auto"/>
          <w:sz w:val="32"/>
          <w:szCs w:val="32"/>
          <w:highlight w:val="none"/>
          <w:u w:val="none"/>
          <w:lang w:eastAsia="zh-CN"/>
        </w:rPr>
        <w:t>：</w:t>
      </w:r>
    </w:p>
    <w:p w14:paraId="627D8B8C">
      <w:pPr>
        <w:pStyle w:val="5"/>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我</w:t>
      </w:r>
      <w:r>
        <w:rPr>
          <w:rFonts w:hint="default" w:ascii="Times New Roman" w:hAnsi="Times New Roman" w:eastAsia="方正仿宋简体" w:cs="Times New Roman"/>
          <w:b/>
          <w:bCs/>
          <w:color w:val="auto"/>
          <w:sz w:val="32"/>
          <w:szCs w:val="32"/>
          <w:highlight w:val="none"/>
          <w:lang w:val="en-US" w:eastAsia="zh-CN"/>
        </w:rPr>
        <w:t>单位</w:t>
      </w:r>
      <w:r>
        <w:rPr>
          <w:rFonts w:hint="default" w:ascii="Times New Roman" w:hAnsi="Times New Roman" w:eastAsia="方正仿宋简体" w:cs="Times New Roman"/>
          <w:b/>
          <w:bCs/>
          <w:color w:val="auto"/>
          <w:sz w:val="32"/>
          <w:szCs w:val="32"/>
          <w:highlight w:val="none"/>
        </w:rPr>
        <w:t>作为参加本次</w:t>
      </w:r>
      <w:r>
        <w:rPr>
          <w:rFonts w:hint="default" w:ascii="Times New Roman" w:hAnsi="Times New Roman" w:eastAsia="方正仿宋简体" w:cs="Times New Roman"/>
          <w:b/>
          <w:bCs/>
          <w:color w:val="auto"/>
          <w:sz w:val="32"/>
          <w:szCs w:val="32"/>
          <w:highlight w:val="none"/>
          <w:lang w:val="en-US" w:eastAsia="zh-CN"/>
        </w:rPr>
        <w:t>项目询价</w:t>
      </w:r>
      <w:r>
        <w:rPr>
          <w:rFonts w:hint="default" w:ascii="Times New Roman" w:hAnsi="Times New Roman" w:eastAsia="方正仿宋简体" w:cs="Times New Roman"/>
          <w:b/>
          <w:bCs/>
          <w:color w:val="auto"/>
          <w:sz w:val="32"/>
          <w:szCs w:val="32"/>
          <w:highlight w:val="none"/>
        </w:rPr>
        <w:t>的</w:t>
      </w:r>
      <w:r>
        <w:rPr>
          <w:rFonts w:hint="default" w:ascii="Times New Roman" w:hAnsi="Times New Roman" w:eastAsia="方正仿宋简体" w:cs="Times New Roman"/>
          <w:b/>
          <w:bCs/>
          <w:color w:val="auto"/>
          <w:sz w:val="32"/>
          <w:szCs w:val="32"/>
          <w:highlight w:val="none"/>
          <w:lang w:val="en-US" w:eastAsia="zh-CN"/>
        </w:rPr>
        <w:t>供应商</w:t>
      </w:r>
      <w:r>
        <w:rPr>
          <w:rFonts w:hint="default" w:ascii="Times New Roman" w:hAnsi="Times New Roman" w:eastAsia="方正仿宋简体" w:cs="Times New Roman"/>
          <w:b/>
          <w:bCs/>
          <w:color w:val="auto"/>
          <w:sz w:val="32"/>
          <w:szCs w:val="32"/>
          <w:highlight w:val="none"/>
        </w:rPr>
        <w:t>，现郑重承诺：</w:t>
      </w:r>
    </w:p>
    <w:p w14:paraId="1F75BEDA">
      <w:pPr>
        <w:keepNext w:val="0"/>
        <w:keepLines w:val="0"/>
        <w:pageBreakBefore w:val="0"/>
        <w:widowControl/>
        <w:numPr>
          <w:ilvl w:val="0"/>
          <w:numId w:val="1"/>
        </w:numPr>
        <w:kinsoku/>
        <w:wordWrap/>
        <w:overflowPunct/>
        <w:topLinePunct w:val="0"/>
        <w:autoSpaceDE/>
        <w:autoSpaceDN/>
        <w:bidi w:val="0"/>
        <w:adjustRightInd/>
        <w:snapToGrid/>
        <w:spacing w:line="580" w:lineRule="exact"/>
        <w:ind w:left="0" w:leftChars="0" w:right="0" w:rightChars="0" w:firstLine="643" w:firstLineChars="200"/>
        <w:jc w:val="left"/>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 xml:space="preserve">具有独立承担民事责任的能力；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（二）具有良好的商业信誉和健全的财务会计制度；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（三）具有履行合同所必需的设备和专业技术能力；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xml:space="preserve">　　（四）有依法缴纳税收和社会保障资金的良好记录； </w:t>
      </w:r>
      <w:r>
        <w:rPr>
          <w:rFonts w:hint="default" w:ascii="Times New Roman" w:hAnsi="Times New Roman" w:eastAsia="方正仿宋简体" w:cs="Times New Roman"/>
          <w:b/>
          <w:bCs/>
          <w:color w:val="auto"/>
          <w:sz w:val="32"/>
          <w:szCs w:val="32"/>
          <w:highlight w:val="none"/>
        </w:rPr>
        <w:br w:type="textWrapping"/>
      </w:r>
      <w:r>
        <w:rPr>
          <w:rFonts w:hint="default" w:ascii="Times New Roman" w:hAnsi="Times New Roman" w:eastAsia="方正仿宋简体" w:cs="Times New Roman"/>
          <w:b/>
          <w:bCs/>
          <w:color w:val="auto"/>
          <w:sz w:val="32"/>
          <w:szCs w:val="32"/>
          <w:highlight w:val="none"/>
        </w:rPr>
        <w:t>　　（五）参加</w:t>
      </w:r>
      <w:r>
        <w:rPr>
          <w:rFonts w:hint="default" w:ascii="Times New Roman" w:hAnsi="Times New Roman" w:eastAsia="方正仿宋简体" w:cs="Times New Roman"/>
          <w:b/>
          <w:bCs/>
          <w:color w:val="auto"/>
          <w:sz w:val="32"/>
          <w:szCs w:val="32"/>
          <w:highlight w:val="none"/>
          <w:lang w:val="en-US" w:eastAsia="zh-CN"/>
        </w:rPr>
        <w:t>询价</w:t>
      </w:r>
      <w:r>
        <w:rPr>
          <w:rFonts w:hint="default" w:ascii="Times New Roman" w:hAnsi="Times New Roman" w:eastAsia="方正仿宋简体" w:cs="Times New Roman"/>
          <w:b/>
          <w:bCs/>
          <w:color w:val="auto"/>
          <w:sz w:val="32"/>
          <w:szCs w:val="32"/>
          <w:highlight w:val="none"/>
          <w:lang w:eastAsia="zh-CN"/>
        </w:rPr>
        <w:t>活动</w:t>
      </w:r>
      <w:r>
        <w:rPr>
          <w:rFonts w:hint="default" w:ascii="Times New Roman" w:hAnsi="Times New Roman" w:eastAsia="方正仿宋简体" w:cs="Times New Roman"/>
          <w:b/>
          <w:bCs/>
          <w:color w:val="auto"/>
          <w:sz w:val="32"/>
          <w:szCs w:val="32"/>
          <w:highlight w:val="none"/>
        </w:rPr>
        <w:t>前三年内，在经营活动中没有重大违法记录。</w:t>
      </w:r>
    </w:p>
    <w:p w14:paraId="46D7F75A">
      <w:pPr>
        <w:keepNext w:val="0"/>
        <w:keepLines w:val="0"/>
        <w:pageBreakBefore w:val="0"/>
        <w:widowControl/>
        <w:numPr>
          <w:ilvl w:val="0"/>
          <w:numId w:val="0"/>
        </w:numPr>
        <w:kinsoku/>
        <w:wordWrap/>
        <w:overflowPunct/>
        <w:topLinePunct w:val="0"/>
        <w:autoSpaceDE/>
        <w:autoSpaceDN/>
        <w:bidi w:val="0"/>
        <w:adjustRightInd/>
        <w:snapToGrid/>
        <w:spacing w:line="580" w:lineRule="exact"/>
        <w:ind w:right="0" w:rightChars="0"/>
        <w:jc w:val="left"/>
        <w:textAlignment w:val="auto"/>
        <w:outlineLvl w:val="9"/>
        <w:rPr>
          <w:rFonts w:hint="eastAsia" w:ascii="Times New Roman" w:hAnsi="Times New Roman" w:eastAsia="方正仿宋简体" w:cs="Times New Roman"/>
          <w:b/>
          <w:bCs/>
          <w:color w:val="auto"/>
          <w:sz w:val="32"/>
          <w:szCs w:val="32"/>
          <w:highlight w:val="none"/>
          <w:lang w:val="en-US" w:eastAsia="zh-CN"/>
        </w:rPr>
      </w:pPr>
      <w:r>
        <w:rPr>
          <w:rFonts w:hint="eastAsia" w:ascii="Times New Roman" w:hAnsi="Times New Roman" w:eastAsia="方正仿宋简体" w:cs="Times New Roman"/>
          <w:b/>
          <w:bCs/>
          <w:color w:val="auto"/>
          <w:sz w:val="32"/>
          <w:szCs w:val="32"/>
          <w:highlight w:val="none"/>
          <w:lang w:val="en-US" w:eastAsia="zh-CN"/>
        </w:rPr>
        <w:t xml:space="preserve">    （六）我公司</w:t>
      </w:r>
      <w:r>
        <w:rPr>
          <w:rFonts w:hint="default" w:ascii="Times New Roman" w:hAnsi="Times New Roman" w:eastAsia="方正仿宋简体" w:cs="Times New Roman"/>
          <w:b/>
          <w:bCs/>
          <w:i w:val="0"/>
          <w:iCs w:val="0"/>
          <w:caps w:val="0"/>
          <w:color w:val="auto"/>
          <w:spacing w:val="0"/>
          <w:sz w:val="32"/>
          <w:szCs w:val="32"/>
          <w:highlight w:val="none"/>
        </w:rPr>
        <w:t>法定代表人、控股股东或实际控制人与</w:t>
      </w:r>
      <w:r>
        <w:rPr>
          <w:rFonts w:hint="eastAsia" w:ascii="Times New Roman" w:hAnsi="Times New Roman" w:eastAsia="方正仿宋简体" w:cs="Times New Roman"/>
          <w:b/>
          <w:bCs/>
          <w:i w:val="0"/>
          <w:iCs w:val="0"/>
          <w:caps w:val="0"/>
          <w:color w:val="auto"/>
          <w:spacing w:val="0"/>
          <w:sz w:val="32"/>
          <w:szCs w:val="32"/>
          <w:highlight w:val="none"/>
          <w:lang w:val="en-US" w:eastAsia="zh-CN"/>
        </w:rPr>
        <w:t>贵</w:t>
      </w:r>
      <w:r>
        <w:rPr>
          <w:rFonts w:hint="default" w:ascii="Times New Roman" w:hAnsi="Times New Roman" w:eastAsia="方正仿宋简体" w:cs="Times New Roman"/>
          <w:b/>
          <w:bCs/>
          <w:i w:val="0"/>
          <w:iCs w:val="0"/>
          <w:caps w:val="0"/>
          <w:color w:val="auto"/>
          <w:spacing w:val="0"/>
          <w:sz w:val="32"/>
          <w:szCs w:val="32"/>
          <w:highlight w:val="none"/>
          <w:lang w:eastAsia="zh-CN"/>
        </w:rPr>
        <w:t>单位</w:t>
      </w:r>
      <w:r>
        <w:rPr>
          <w:rFonts w:hint="default" w:ascii="Times New Roman" w:hAnsi="Times New Roman" w:eastAsia="方正仿宋简体" w:cs="Times New Roman"/>
          <w:b/>
          <w:bCs/>
          <w:i w:val="0"/>
          <w:iCs w:val="0"/>
          <w:caps w:val="0"/>
          <w:color w:val="auto"/>
          <w:spacing w:val="0"/>
          <w:sz w:val="32"/>
          <w:szCs w:val="32"/>
          <w:highlight w:val="none"/>
        </w:rPr>
        <w:t>高管人员及使用需求部门、采购部门关键岗位人员无夫妻、直系血亲、三代以内旁系血亲或者近姻亲关系</w:t>
      </w:r>
      <w:r>
        <w:rPr>
          <w:rFonts w:hint="eastAsia" w:ascii="Times New Roman" w:hAnsi="Times New Roman" w:eastAsia="方正仿宋简体" w:cs="Times New Roman"/>
          <w:b/>
          <w:bCs/>
          <w:i w:val="0"/>
          <w:iCs w:val="0"/>
          <w:caps w:val="0"/>
          <w:color w:val="auto"/>
          <w:spacing w:val="0"/>
          <w:sz w:val="32"/>
          <w:szCs w:val="32"/>
          <w:highlight w:val="none"/>
          <w:lang w:eastAsia="zh-CN"/>
        </w:rPr>
        <w:t>。</w:t>
      </w:r>
    </w:p>
    <w:p w14:paraId="09469708">
      <w:pPr>
        <w:pStyle w:val="5"/>
        <w:keepNext w:val="0"/>
        <w:keepLines w:val="0"/>
        <w:pageBreakBefore w:val="0"/>
        <w:kinsoku/>
        <w:wordWrap/>
        <w:overflowPunct/>
        <w:topLinePunct w:val="0"/>
        <w:autoSpaceDE/>
        <w:autoSpaceDN/>
        <w:bidi w:val="0"/>
        <w:adjustRightInd/>
        <w:snapToGrid/>
        <w:spacing w:line="580" w:lineRule="exact"/>
        <w:ind w:left="0" w:leftChars="0" w:right="0" w:rightChars="0" w:firstLine="643" w:firstLineChars="200"/>
        <w:textAlignment w:val="auto"/>
        <w:outlineLvl w:val="9"/>
        <w:rPr>
          <w:rFonts w:hint="default" w:ascii="Times New Roman" w:hAnsi="Times New Roman" w:eastAsia="方正仿宋简体" w:cs="Times New Roman"/>
          <w:b/>
          <w:bCs/>
          <w:color w:val="auto"/>
          <w:sz w:val="32"/>
          <w:szCs w:val="32"/>
          <w:highlight w:val="none"/>
        </w:rPr>
      </w:pPr>
      <w:r>
        <w:rPr>
          <w:rFonts w:hint="default" w:ascii="Times New Roman" w:hAnsi="Times New Roman" w:eastAsia="方正仿宋简体" w:cs="Times New Roman"/>
          <w:b/>
          <w:bCs/>
          <w:color w:val="auto"/>
          <w:sz w:val="32"/>
          <w:szCs w:val="32"/>
          <w:highlight w:val="none"/>
        </w:rPr>
        <w:t>本公司</w:t>
      </w:r>
      <w:r>
        <w:rPr>
          <w:rFonts w:hint="eastAsia" w:ascii="Times New Roman" w:hAnsi="Times New Roman" w:eastAsia="方正仿宋简体" w:cs="Times New Roman"/>
          <w:b/>
          <w:bCs/>
          <w:color w:val="auto"/>
          <w:sz w:val="32"/>
          <w:szCs w:val="32"/>
          <w:highlight w:val="none"/>
          <w:lang w:val="en-US" w:eastAsia="zh-CN"/>
        </w:rPr>
        <w:t>保证以上信息真实无误。如作虚假承诺，贵单位有权取消我方资格或解除合同，我方愿承担由此引发的一切法律责任。</w:t>
      </w:r>
    </w:p>
    <w:p w14:paraId="4706F49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010CA441">
      <w:pPr>
        <w:keepNext w:val="0"/>
        <w:keepLines w:val="0"/>
        <w:pageBreakBefore w:val="0"/>
        <w:kinsoku/>
        <w:wordWrap/>
        <w:overflowPunct/>
        <w:topLinePunct w:val="0"/>
        <w:autoSpaceDE/>
        <w:autoSpaceDN/>
        <w:bidi w:val="0"/>
        <w:adjustRightInd/>
        <w:snapToGrid/>
        <w:spacing w:line="580" w:lineRule="exact"/>
        <w:textAlignment w:val="auto"/>
        <w:rPr>
          <w:rFonts w:hint="default" w:ascii="Times New Roman" w:hAnsi="Times New Roman" w:eastAsia="方正仿宋简体" w:cs="Times New Roman"/>
          <w:b/>
          <w:bCs/>
          <w:color w:val="auto"/>
          <w:sz w:val="32"/>
          <w:szCs w:val="32"/>
          <w:highlight w:val="none"/>
        </w:rPr>
      </w:pPr>
    </w:p>
    <w:p w14:paraId="2F6EF794">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供应商名称（加盖公章）：</w:t>
      </w:r>
    </w:p>
    <w:p w14:paraId="0ABD057A">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法定代表人/授权代表（签字）：</w:t>
      </w:r>
    </w:p>
    <w:p w14:paraId="70771415">
      <w:pPr>
        <w:keepNext w:val="0"/>
        <w:keepLines w:val="0"/>
        <w:pageBreakBefore w:val="0"/>
        <w:widowControl w:val="0"/>
        <w:kinsoku/>
        <w:wordWrap/>
        <w:overflowPunct/>
        <w:topLinePunct w:val="0"/>
        <w:autoSpaceDE/>
        <w:autoSpaceDN/>
        <w:bidi w:val="0"/>
        <w:adjustRightInd/>
        <w:snapToGrid/>
        <w:spacing w:line="580" w:lineRule="exact"/>
        <w:ind w:firstLine="2891" w:firstLineChars="900"/>
        <w:jc w:val="left"/>
        <w:textAlignment w:val="auto"/>
        <w:rPr>
          <w:rFonts w:hint="eastAsia" w:ascii="方正仿宋简体" w:hAnsi="方正仿宋简体" w:eastAsia="方正仿宋简体" w:cs="方正仿宋简体"/>
          <w:b/>
          <w:bCs/>
          <w:color w:val="auto"/>
          <w:kern w:val="2"/>
          <w:sz w:val="32"/>
          <w:szCs w:val="32"/>
          <w:highlight w:val="none"/>
          <w:lang w:val="en-US" w:eastAsia="zh-CN" w:bidi="ar-SA"/>
        </w:rPr>
      </w:pPr>
      <w:r>
        <w:rPr>
          <w:rFonts w:hint="eastAsia" w:ascii="方正仿宋简体" w:hAnsi="方正仿宋简体" w:eastAsia="方正仿宋简体" w:cs="方正仿宋简体"/>
          <w:b/>
          <w:bCs/>
          <w:color w:val="auto"/>
          <w:kern w:val="2"/>
          <w:sz w:val="32"/>
          <w:szCs w:val="32"/>
          <w:highlight w:val="none"/>
          <w:lang w:val="en-US" w:eastAsia="zh-CN" w:bidi="ar-SA"/>
        </w:rPr>
        <w:t>日期：    年   月   日</w:t>
      </w:r>
    </w:p>
    <w:p w14:paraId="15E3D7DE">
      <w:pPr>
        <w:rPr>
          <w:rFonts w:hint="eastAsia" w:ascii="方正仿宋简体" w:hAnsi="方正仿宋简体" w:eastAsia="方正仿宋简体" w:cs="方正仿宋简体"/>
          <w:b/>
          <w:bCs/>
          <w:color w:val="auto"/>
          <w:kern w:val="2"/>
          <w:sz w:val="32"/>
          <w:szCs w:val="32"/>
          <w:highlight w:val="none"/>
          <w:lang w:val="en-US" w:eastAsia="zh-CN" w:bidi="ar-SA"/>
        </w:rPr>
        <w:sectPr>
          <w:pgSz w:w="11906" w:h="16838"/>
          <w:pgMar w:top="1440" w:right="1800" w:bottom="1440" w:left="1800" w:header="851" w:footer="992" w:gutter="0"/>
          <w:pgNumType w:fmt="decimal"/>
          <w:cols w:space="425" w:num="1"/>
          <w:docGrid w:type="lines" w:linePitch="312" w:charSpace="0"/>
        </w:sectPr>
      </w:pPr>
    </w:p>
    <w:p w14:paraId="236BF514">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附件4</w:t>
      </w:r>
    </w:p>
    <w:p w14:paraId="6B4FF414">
      <w:pPr>
        <w:jc w:val="center"/>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预算价明细表</w:t>
      </w:r>
    </w:p>
    <w:tbl>
      <w:tblPr>
        <w:tblStyle w:val="3"/>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6"/>
        <w:gridCol w:w="2430"/>
        <w:gridCol w:w="3083"/>
        <w:gridCol w:w="2700"/>
        <w:gridCol w:w="2580"/>
      </w:tblGrid>
      <w:tr w14:paraId="4FF3B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65F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服务需求</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9B765">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77E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单价（月/人/元）</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C6AA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月合计（元）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5D7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年合计（元）</w:t>
            </w:r>
          </w:p>
        </w:tc>
      </w:tr>
      <w:tr w14:paraId="280E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4699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照护</w:t>
            </w:r>
            <w:r>
              <w:rPr>
                <w:rFonts w:hint="default" w:ascii="Times New Roman" w:hAnsi="Times New Roman" w:eastAsia="方正仿宋简体" w:cs="Times New Roman"/>
                <w:b/>
                <w:bCs/>
                <w:i w:val="0"/>
                <w:iCs w:val="0"/>
                <w:color w:val="000000"/>
                <w:sz w:val="24"/>
                <w:szCs w:val="24"/>
                <w:u w:val="none"/>
                <w:lang w:val="en-US" w:eastAsia="zh-CN"/>
              </w:rPr>
              <w:t>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DE50F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7</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E8D40">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5218.7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A14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36530.90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E51CC">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eastAsia" w:ascii="Times New Roman" w:hAnsi="Times New Roman" w:eastAsia="宋体" w:cs="Times New Roman"/>
                <w:b/>
                <w:bCs/>
                <w:i w:val="0"/>
                <w:color w:val="000000"/>
                <w:kern w:val="0"/>
                <w:sz w:val="24"/>
                <w:szCs w:val="24"/>
                <w:u w:val="none"/>
                <w:lang w:val="en-US" w:eastAsia="zh-CN" w:bidi="ar"/>
              </w:rPr>
              <w:t>438370.80</w:t>
            </w:r>
          </w:p>
        </w:tc>
      </w:tr>
      <w:tr w14:paraId="5736C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1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EE634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9A62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61B3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5448.7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CC1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5448.7</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FBA42">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65384.4</w:t>
            </w:r>
            <w:r>
              <w:rPr>
                <w:rFonts w:hint="eastAsia" w:ascii="Times New Roman" w:hAnsi="Times New Roman" w:eastAsia="宋体" w:cs="Times New Roman"/>
                <w:b/>
                <w:bCs/>
                <w:i w:val="0"/>
                <w:color w:val="000000"/>
                <w:kern w:val="0"/>
                <w:sz w:val="24"/>
                <w:szCs w:val="24"/>
                <w:u w:val="none"/>
                <w:lang w:val="en-US" w:eastAsia="zh-CN" w:bidi="ar"/>
              </w:rPr>
              <w:t>0</w:t>
            </w:r>
          </w:p>
        </w:tc>
      </w:tr>
      <w:tr w14:paraId="0093A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105D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18CC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9C27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4758.7</w:t>
            </w:r>
            <w:r>
              <w:rPr>
                <w:rFonts w:hint="eastAsia" w:ascii="Times New Roman" w:hAnsi="Times New Roman" w:eastAsia="方正仿宋简体" w:cs="Times New Roman"/>
                <w:b/>
                <w:bCs/>
                <w:i w:val="0"/>
                <w:iCs w:val="0"/>
                <w:color w:val="000000"/>
                <w:sz w:val="24"/>
                <w:szCs w:val="24"/>
                <w:u w:val="none"/>
                <w:lang w:val="en-US" w:eastAsia="zh-CN"/>
              </w:rPr>
              <w:t>0</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ED4CC">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4758.7</w:t>
            </w:r>
            <w:r>
              <w:rPr>
                <w:rFonts w:hint="eastAsia" w:ascii="Times New Roman" w:hAnsi="Times New Roman" w:eastAsia="方正仿宋简体" w:cs="Times New Roman"/>
                <w:b/>
                <w:bCs/>
                <w:i w:val="0"/>
                <w:iCs w:val="0"/>
                <w:color w:val="000000"/>
                <w:sz w:val="24"/>
                <w:szCs w:val="24"/>
                <w:u w:val="none"/>
                <w:lang w:val="en-US" w:eastAsia="zh-CN"/>
              </w:rPr>
              <w:t>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FA139">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default" w:ascii="Times New Roman" w:hAnsi="Times New Roman" w:eastAsia="宋体" w:cs="Times New Roman"/>
                <w:b/>
                <w:bCs/>
                <w:i w:val="0"/>
                <w:color w:val="000000"/>
                <w:kern w:val="0"/>
                <w:sz w:val="24"/>
                <w:szCs w:val="24"/>
                <w:u w:val="none"/>
                <w:lang w:val="en-US" w:eastAsia="zh-CN" w:bidi="ar"/>
              </w:rPr>
              <w:t>57104.4</w:t>
            </w:r>
            <w:r>
              <w:rPr>
                <w:rFonts w:hint="eastAsia" w:ascii="Times New Roman" w:hAnsi="Times New Roman" w:eastAsia="宋体" w:cs="Times New Roman"/>
                <w:b/>
                <w:bCs/>
                <w:i w:val="0"/>
                <w:color w:val="000000"/>
                <w:kern w:val="0"/>
                <w:sz w:val="24"/>
                <w:szCs w:val="24"/>
                <w:u w:val="none"/>
                <w:lang w:val="en-US" w:eastAsia="zh-CN" w:bidi="ar"/>
              </w:rPr>
              <w:t>0</w:t>
            </w:r>
          </w:p>
        </w:tc>
      </w:tr>
      <w:tr w14:paraId="6B112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5" w:hRule="atLeast"/>
        </w:trPr>
        <w:tc>
          <w:tcPr>
            <w:tcW w:w="86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F457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8F52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46738.30</w:t>
            </w: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DC6E">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r>
              <w:rPr>
                <w:rFonts w:hint="eastAsia" w:ascii="Times New Roman" w:hAnsi="Times New Roman" w:eastAsia="宋体" w:cs="Times New Roman"/>
                <w:b/>
                <w:bCs/>
                <w:i w:val="0"/>
                <w:color w:val="000000"/>
                <w:kern w:val="2"/>
                <w:sz w:val="24"/>
                <w:szCs w:val="24"/>
                <w:u w:val="none"/>
                <w:lang w:val="en-US" w:eastAsia="zh-CN" w:bidi="ar-SA"/>
              </w:rPr>
              <w:t>560859.60</w:t>
            </w:r>
          </w:p>
        </w:tc>
      </w:tr>
      <w:tr w14:paraId="4A2C2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55" w:hRule="atLeast"/>
        </w:trPr>
        <w:tc>
          <w:tcPr>
            <w:tcW w:w="1396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86A6F">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备注：预算价为全费用包干报价，包含人员工资、按照国家相关规定购买的社会保险、服装费、培训费、管理费、税费等费用。</w:t>
            </w:r>
          </w:p>
        </w:tc>
      </w:tr>
    </w:tbl>
    <w:p w14:paraId="5067126A">
      <w:pPr>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br w:type="page"/>
      </w:r>
    </w:p>
    <w:p w14:paraId="20F20F55">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default" w:ascii="Times New Roman" w:hAnsi="Times New Roman" w:eastAsia="方正黑体简体" w:cs="Times New Roman"/>
          <w:b/>
          <w:bCs/>
          <w:color w:val="auto"/>
          <w:kern w:val="2"/>
          <w:sz w:val="32"/>
          <w:szCs w:val="32"/>
          <w:highlight w:val="none"/>
          <w:lang w:val="en-US" w:eastAsia="zh-CN" w:bidi="ar-SA"/>
        </w:rPr>
      </w:pPr>
      <w:r>
        <w:rPr>
          <w:rFonts w:hint="default" w:ascii="Times New Roman" w:hAnsi="Times New Roman" w:eastAsia="方正黑体简体" w:cs="Times New Roman"/>
          <w:b/>
          <w:bCs/>
          <w:color w:val="auto"/>
          <w:kern w:val="2"/>
          <w:sz w:val="32"/>
          <w:szCs w:val="32"/>
          <w:highlight w:val="none"/>
          <w:lang w:val="en-US" w:eastAsia="zh-CN" w:bidi="ar-SA"/>
        </w:rPr>
        <w:t>附件5</w:t>
      </w:r>
    </w:p>
    <w:p w14:paraId="25324756">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控制价报价单</w:t>
      </w:r>
    </w:p>
    <w:p w14:paraId="52A239E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方正仿宋简体" w:hAnsi="方正仿宋简体" w:eastAsia="方正仿宋简体" w:cs="方正仿宋简体"/>
          <w:b/>
          <w:bCs/>
          <w:sz w:val="24"/>
          <w:szCs w:val="24"/>
          <w:lang w:val="en-US" w:eastAsia="zh-CN"/>
        </w:rPr>
      </w:pPr>
      <w:r>
        <w:rPr>
          <w:rFonts w:hint="eastAsia" w:ascii="方正仿宋简体" w:hAnsi="方正仿宋简体" w:eastAsia="方正仿宋简体" w:cs="方正仿宋简体"/>
          <w:b/>
          <w:bCs/>
          <w:sz w:val="24"/>
          <w:szCs w:val="24"/>
          <w:lang w:val="en-US" w:eastAsia="zh-CN"/>
        </w:rPr>
        <w:t>供应商名称（加盖公章）：                                                                日期：    年    月    日</w:t>
      </w:r>
    </w:p>
    <w:tbl>
      <w:tblPr>
        <w:tblStyle w:val="3"/>
        <w:tblW w:w="1396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176"/>
        <w:gridCol w:w="2430"/>
        <w:gridCol w:w="3083"/>
        <w:gridCol w:w="2700"/>
        <w:gridCol w:w="2580"/>
      </w:tblGrid>
      <w:tr w14:paraId="04897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95"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B562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服务需求</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08F1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人数</w:t>
            </w:r>
          </w:p>
        </w:tc>
        <w:tc>
          <w:tcPr>
            <w:tcW w:w="30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CAB9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单价（月/人/元）</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4E59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月合计（元）</w:t>
            </w:r>
          </w:p>
        </w:tc>
        <w:tc>
          <w:tcPr>
            <w:tcW w:w="25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BA1C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年合计（元）</w:t>
            </w:r>
          </w:p>
        </w:tc>
      </w:tr>
      <w:tr w14:paraId="3A304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23D9F">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eastAsia" w:ascii="Times New Roman" w:hAnsi="Times New Roman" w:eastAsia="方正仿宋简体" w:cs="Times New Roman"/>
                <w:b/>
                <w:bCs/>
                <w:i w:val="0"/>
                <w:iCs w:val="0"/>
                <w:color w:val="000000"/>
                <w:sz w:val="24"/>
                <w:szCs w:val="24"/>
                <w:u w:val="none"/>
                <w:lang w:val="en-US" w:eastAsia="zh-CN"/>
              </w:rPr>
              <w:t>照护</w:t>
            </w:r>
            <w:r>
              <w:rPr>
                <w:rFonts w:hint="default" w:ascii="Times New Roman" w:hAnsi="Times New Roman" w:eastAsia="方正仿宋简体" w:cs="Times New Roman"/>
                <w:b/>
                <w:bCs/>
                <w:i w:val="0"/>
                <w:iCs w:val="0"/>
                <w:color w:val="000000"/>
                <w:sz w:val="24"/>
                <w:szCs w:val="24"/>
                <w:u w:val="none"/>
                <w:lang w:val="en-US" w:eastAsia="zh-CN"/>
              </w:rPr>
              <w:t>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7224">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eastAsia" w:ascii="Times New Roman" w:hAnsi="Times New Roman" w:eastAsia="方正仿宋简体" w:cs="Times New Roman"/>
                <w:b/>
                <w:bCs/>
                <w:i w:val="0"/>
                <w:iCs w:val="0"/>
                <w:color w:val="000000"/>
                <w:kern w:val="0"/>
                <w:sz w:val="24"/>
                <w:szCs w:val="24"/>
                <w:u w:val="none"/>
                <w:lang w:val="en-US" w:eastAsia="zh-CN" w:bidi="ar"/>
              </w:rPr>
              <w:t>7</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BF85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73D16A">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0972A">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50430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C319E">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厨师服务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2422">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087A8">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A69B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0A0D2">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785B2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7B56B">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rPr>
            </w:pPr>
            <w:r>
              <w:rPr>
                <w:rFonts w:hint="default" w:ascii="Times New Roman" w:hAnsi="Times New Roman" w:eastAsia="方正仿宋简体" w:cs="Times New Roman"/>
                <w:b/>
                <w:bCs/>
                <w:i w:val="0"/>
                <w:iCs w:val="0"/>
                <w:color w:val="000000"/>
                <w:kern w:val="0"/>
                <w:sz w:val="24"/>
                <w:szCs w:val="24"/>
                <w:u w:val="none"/>
                <w:lang w:val="en-US" w:eastAsia="zh-CN" w:bidi="ar"/>
              </w:rPr>
              <w:t>服务员（后勤）服务</w:t>
            </w:r>
          </w:p>
        </w:tc>
        <w:tc>
          <w:tcPr>
            <w:tcW w:w="243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8F86">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1</w:t>
            </w:r>
          </w:p>
        </w:tc>
        <w:tc>
          <w:tcPr>
            <w:tcW w:w="30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90D43">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7D851">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6E4E">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66D3F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5" w:hRule="atLeast"/>
        </w:trPr>
        <w:tc>
          <w:tcPr>
            <w:tcW w:w="8689"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93FB9">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r>
              <w:rPr>
                <w:rFonts w:hint="default" w:ascii="Times New Roman" w:hAnsi="Times New Roman" w:eastAsia="方正仿宋简体" w:cs="Times New Roman"/>
                <w:b/>
                <w:bCs/>
                <w:i w:val="0"/>
                <w:iCs w:val="0"/>
                <w:color w:val="000000"/>
                <w:sz w:val="24"/>
                <w:szCs w:val="24"/>
                <w:u w:val="none"/>
                <w:lang w:val="en-US" w:eastAsia="zh-CN"/>
              </w:rPr>
              <w:t>合  计</w:t>
            </w:r>
          </w:p>
        </w:tc>
        <w:tc>
          <w:tcPr>
            <w:tcW w:w="27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987AFD">
            <w:pPr>
              <w:keepNext w:val="0"/>
              <w:keepLines w:val="0"/>
              <w:widowControl/>
              <w:suppressLineNumbers w:val="0"/>
              <w:jc w:val="center"/>
              <w:textAlignment w:val="center"/>
              <w:rPr>
                <w:rFonts w:hint="default" w:ascii="Times New Roman" w:hAnsi="Times New Roman" w:eastAsia="方正仿宋简体" w:cs="Times New Roman"/>
                <w:b/>
                <w:bCs/>
                <w:i w:val="0"/>
                <w:iCs w:val="0"/>
                <w:color w:val="000000"/>
                <w:sz w:val="24"/>
                <w:szCs w:val="24"/>
                <w:u w:val="none"/>
                <w:lang w:val="en-US" w:eastAsia="zh-CN"/>
              </w:rPr>
            </w:pPr>
          </w:p>
        </w:tc>
        <w:tc>
          <w:tcPr>
            <w:tcW w:w="25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F8F09">
            <w:pPr>
              <w:keepNext w:val="0"/>
              <w:keepLines w:val="0"/>
              <w:widowControl/>
              <w:suppressLineNumbers w:val="0"/>
              <w:jc w:val="center"/>
              <w:textAlignment w:val="center"/>
              <w:rPr>
                <w:rFonts w:hint="default" w:ascii="Times New Roman" w:hAnsi="Times New Roman" w:eastAsia="宋体" w:cs="Times New Roman"/>
                <w:b/>
                <w:bCs/>
                <w:i w:val="0"/>
                <w:color w:val="000000"/>
                <w:kern w:val="2"/>
                <w:sz w:val="24"/>
                <w:szCs w:val="24"/>
                <w:u w:val="none"/>
                <w:lang w:val="en-US" w:eastAsia="zh-CN" w:bidi="ar-SA"/>
              </w:rPr>
            </w:pPr>
          </w:p>
        </w:tc>
      </w:tr>
      <w:tr w14:paraId="1B392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3969"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C8F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hint="default" w:ascii="Times New Roman" w:hAnsi="Times New Roman" w:eastAsia="方正仿宋简体" w:cs="Times New Roman"/>
                <w:b/>
                <w:bCs/>
                <w:i w:val="0"/>
                <w:iCs w:val="0"/>
                <w:color w:val="000000"/>
                <w:sz w:val="24"/>
                <w:szCs w:val="24"/>
                <w:u w:val="none"/>
              </w:rPr>
            </w:pPr>
            <w:r>
              <w:rPr>
                <w:rFonts w:hint="default" w:ascii="Times New Roman" w:hAnsi="Times New Roman" w:eastAsia="方正仿宋简体" w:cs="Times New Roman"/>
                <w:b/>
                <w:bCs/>
                <w:i w:val="0"/>
                <w:iCs w:val="0"/>
                <w:color w:val="000000"/>
                <w:kern w:val="0"/>
                <w:sz w:val="24"/>
                <w:szCs w:val="24"/>
                <w:u w:val="none"/>
                <w:lang w:val="en-US" w:eastAsia="zh-CN" w:bidi="ar"/>
              </w:rPr>
              <w:t>备注：</w:t>
            </w:r>
            <w:r>
              <w:rPr>
                <w:rFonts w:hint="eastAsia" w:ascii="Times New Roman" w:hAnsi="Times New Roman" w:eastAsia="方正仿宋简体" w:cs="Times New Roman"/>
                <w:b/>
                <w:bCs/>
                <w:i w:val="0"/>
                <w:iCs w:val="0"/>
                <w:color w:val="000000"/>
                <w:kern w:val="0"/>
                <w:sz w:val="24"/>
                <w:szCs w:val="24"/>
                <w:u w:val="none"/>
                <w:lang w:val="en-US" w:eastAsia="zh-CN" w:bidi="ar"/>
              </w:rPr>
              <w:t>控制</w:t>
            </w:r>
            <w:r>
              <w:rPr>
                <w:rFonts w:hint="default" w:ascii="Times New Roman" w:hAnsi="Times New Roman" w:eastAsia="方正仿宋简体" w:cs="Times New Roman"/>
                <w:b/>
                <w:bCs/>
                <w:i w:val="0"/>
                <w:iCs w:val="0"/>
                <w:color w:val="000000"/>
                <w:kern w:val="0"/>
                <w:sz w:val="24"/>
                <w:szCs w:val="24"/>
                <w:u w:val="none"/>
                <w:lang w:val="en-US" w:eastAsia="zh-CN" w:bidi="ar"/>
              </w:rPr>
              <w:t>价为全费用包干报价，包含人员工资、按照国家相关规定购买的社会保险、服装费、培训费、管理费、税费等费用。</w:t>
            </w:r>
          </w:p>
        </w:tc>
      </w:tr>
    </w:tbl>
    <w:p w14:paraId="455E3672">
      <w:pPr>
        <w:rPr>
          <w:rFonts w:hint="default" w:ascii="方正仿宋简体" w:hAnsi="方正仿宋简体" w:eastAsia="方正仿宋简体" w:cs="方正仿宋简体"/>
          <w:b/>
          <w:bCs/>
          <w:color w:val="auto"/>
          <w:kern w:val="2"/>
          <w:sz w:val="32"/>
          <w:szCs w:val="32"/>
          <w:highlight w:val="none"/>
          <w:lang w:val="en-US" w:eastAsia="zh-CN" w:bidi="ar-SA"/>
        </w:rPr>
      </w:pPr>
    </w:p>
    <w:p w14:paraId="7F0DAF40">
      <w:bookmarkStart w:id="0" w:name="_GoBack"/>
      <w:bookmarkEnd w:id="0"/>
    </w:p>
    <w:sectPr>
      <w:pgSz w:w="16838" w:h="11906" w:orient="landscape"/>
      <w:pgMar w:top="1800" w:right="1440" w:bottom="1800" w:left="144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F95FBF"/>
    <w:multiLevelType w:val="singleLevel"/>
    <w:tmpl w:val="C1F95FB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CD1763"/>
    <w:rsid w:val="01CD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_正文段落"/>
    <w:basedOn w:val="1"/>
    <w:qFormat/>
    <w:uiPriority w:val="0"/>
    <w:pPr>
      <w:spacing w:beforeLines="15" w:afterLines="15" w:line="360" w:lineRule="auto"/>
      <w:ind w:firstLine="200" w:firstLineChars="200"/>
    </w:pPr>
    <w:rPr>
      <w:rFonts w:ascii="宋体" w:eastAsia="仿宋_GB2312"/>
      <w:kern w:val="0"/>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2026-08-31T09:37:00Z</dcterms:created>
  <dc:creator>啊</dc:creator>
  <cp:lastModifiedBy>啊</cp:lastModifiedBy>
  <dcterms:modified xsi:type="dcterms:W3CDTF">2026-08-31T09:37:23Z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15D8383F56324583914F97C9F60FCA64_11</vt:lpwstr>
  </property>
  <property fmtid="{D5CDD505-2E9C-101B-9397-08002B2CF9AE}" pid="4" name="KSOTemplateDocerSaveRecord">
    <vt:lpwstr>eyJoZGlkIjoiYWQ3ZWYxOGJiOWQzZTc2N2ZhZTQxZWRlMzNiY2VmODQiLCJ1c2VySWQiOiI0NTg5NTQ3MDQifQ==</vt:lpwstr>
  </property>
</Properties>
</file>